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Liebe Festivalfreunde</w:t>
      </w:r>
    </w:p>
    <w:p w:rsidR="00000000" w:rsidDel="00000000" w:rsidP="00000000" w:rsidRDefault="00000000" w:rsidRPr="00000000" w14:paraId="00000002">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 </w:t>
      </w:r>
    </w:p>
    <w:p w:rsidR="00000000" w:rsidDel="00000000" w:rsidP="00000000" w:rsidRDefault="00000000" w:rsidRPr="00000000" w14:paraId="00000003">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vom 24. bis zum 26. November 2023 wird in diesem Jahr die 35. visionale im Gallus Theater in Frankfurt stattfinden.</w:t>
      </w:r>
    </w:p>
    <w:p w:rsidR="00000000" w:rsidDel="00000000" w:rsidP="00000000" w:rsidRDefault="00000000" w:rsidRPr="00000000" w14:paraId="00000004">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 </w:t>
      </w:r>
    </w:p>
    <w:p w:rsidR="00000000" w:rsidDel="00000000" w:rsidP="00000000" w:rsidRDefault="00000000" w:rsidRPr="00000000" w14:paraId="00000005">
      <w:pP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Wie schon im vergangenen Jahr, können auch in diesem Jahr Filme, Games, Audio-, Codingprojekte und weitere Formate von Institutionen und Privatpersonen eingereicht werden</w:t>
      </w:r>
    </w:p>
    <w:p w:rsidR="00000000" w:rsidDel="00000000" w:rsidP="00000000" w:rsidRDefault="00000000" w:rsidRPr="00000000" w14:paraId="00000006">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 </w:t>
      </w:r>
    </w:p>
    <w:p w:rsidR="00000000" w:rsidDel="00000000" w:rsidP="00000000" w:rsidRDefault="00000000" w:rsidRPr="00000000" w14:paraId="00000007">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Die Projekte werden dann während der visionale auf großer Bühne präsentiert.</w:t>
      </w:r>
    </w:p>
    <w:p w:rsidR="00000000" w:rsidDel="00000000" w:rsidP="00000000" w:rsidRDefault="00000000" w:rsidRPr="00000000" w14:paraId="00000008">
      <w:pPr>
        <w:ind w:left="700" w:firstLine="700"/>
        <w:jc w:val="left"/>
        <w:rPr>
          <w:rFonts w:ascii="Calibri" w:cs="Calibri" w:eastAsia="Calibri" w:hAnsi="Calibri"/>
          <w:b w:val="1"/>
          <w:sz w:val="24"/>
          <w:szCs w:val="24"/>
          <w:u w:val="single"/>
        </w:rPr>
      </w:pPr>
      <w:r w:rsidDel="00000000" w:rsidR="00000000" w:rsidRPr="00000000">
        <w:rPr>
          <w:rFonts w:ascii="Calibri" w:cs="Calibri" w:eastAsia="Calibri" w:hAnsi="Calibri"/>
          <w:b w:val="1"/>
          <w:sz w:val="24"/>
          <w:szCs w:val="24"/>
          <w:u w:val="single"/>
          <w:rtl w:val="0"/>
        </w:rPr>
        <w:t xml:space="preserve">Einsendeschluss ist der 25. September 2023</w:t>
      </w:r>
    </w:p>
    <w:p w:rsidR="00000000" w:rsidDel="00000000" w:rsidP="00000000" w:rsidRDefault="00000000" w:rsidRPr="00000000" w14:paraId="00000009">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 </w:t>
      </w:r>
    </w:p>
    <w:p w:rsidR="00000000" w:rsidDel="00000000" w:rsidP="00000000" w:rsidRDefault="00000000" w:rsidRPr="00000000" w14:paraId="0000000A">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Wie in jedem Jahr können Produktionen eingereicht werden, die zwischen Oktober 2021 und September 2023 entstanden sind. Die Dauer des Medienbeitrags darf nicht länger als 20 Minuten sein und die der Gesamtpräsentation nicht länger als 30 Minuten.</w:t>
      </w:r>
    </w:p>
    <w:p w:rsidR="00000000" w:rsidDel="00000000" w:rsidP="00000000" w:rsidRDefault="00000000" w:rsidRPr="00000000" w14:paraId="0000000B">
      <w:pPr>
        <w:spacing w:after="200"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Alle Produktionen müssen aus Hessen kommen. Auf der Internetseite</w:t>
      </w:r>
    </w:p>
    <w:p w:rsidR="00000000" w:rsidDel="00000000" w:rsidP="00000000" w:rsidRDefault="00000000" w:rsidRPr="00000000" w14:paraId="0000000C">
      <w:pPr>
        <w:spacing w:after="20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8"/>
          <w:szCs w:val="28"/>
          <w:rtl w:val="0"/>
        </w:rPr>
        <w:t xml:space="preserve">visionale-hessen.de</w:t>
      </w:r>
      <w:r w:rsidDel="00000000" w:rsidR="00000000" w:rsidRPr="00000000">
        <w:rPr>
          <w:rtl w:val="0"/>
        </w:rPr>
      </w:r>
    </w:p>
    <w:p w:rsidR="00000000" w:rsidDel="00000000" w:rsidP="00000000" w:rsidRDefault="00000000" w:rsidRPr="00000000" w14:paraId="0000000D">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findet ihr das Einreichungsformular und alle wichtigen Informationen und Erklärungen.</w:t>
      </w:r>
    </w:p>
    <w:p w:rsidR="00000000" w:rsidDel="00000000" w:rsidP="00000000" w:rsidRDefault="00000000" w:rsidRPr="00000000" w14:paraId="0000000E">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 </w:t>
      </w:r>
    </w:p>
    <w:p w:rsidR="00000000" w:rsidDel="00000000" w:rsidP="00000000" w:rsidRDefault="00000000" w:rsidRPr="00000000" w14:paraId="0000000F">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In diesem Jahr sind nicht nur die Film AG’s in den Schulen die Filmprojekte der außerschulischen Einrichtungen und Privatpersonen gefragt, sondern auch alle Produktionen aus AG’s, Workshops und Ferienspielen, sowie privaten Projekten von Coding, über Games bis hin zu Audios als Hörspiele oder Podcasts. Dokumentationen von Theater, Tanz oder anderen kreativen Formaten.</w:t>
      </w:r>
    </w:p>
    <w:p w:rsidR="00000000" w:rsidDel="00000000" w:rsidP="00000000" w:rsidRDefault="00000000" w:rsidRPr="00000000" w14:paraId="00000010">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 </w:t>
      </w:r>
    </w:p>
    <w:p w:rsidR="00000000" w:rsidDel="00000000" w:rsidP="00000000" w:rsidRDefault="00000000" w:rsidRPr="00000000" w14:paraId="00000011">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Wir freuen uns auf zahlreiche Einreichungen aus allen Bereichen!</w:t>
      </w:r>
    </w:p>
    <w:p w:rsidR="00000000" w:rsidDel="00000000" w:rsidP="00000000" w:rsidRDefault="00000000" w:rsidRPr="00000000" w14:paraId="00000012">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Für die Veranstalter der visionale 2023</w:t>
      </w:r>
    </w:p>
    <w:p w:rsidR="00000000" w:rsidDel="00000000" w:rsidP="00000000" w:rsidRDefault="00000000" w:rsidRPr="00000000" w14:paraId="00000013">
      <w:pP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14">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Gallus Theater Frankfurt – Medienzentrum Frankfurt – Jugendbildungswerk Frankfurt – Präventiver Jugendschutz der Stadt Frankfurt am Main</w:t>
      </w:r>
    </w:p>
    <w:p w:rsidR="00000000" w:rsidDel="00000000" w:rsidP="00000000" w:rsidRDefault="00000000" w:rsidRPr="00000000" w14:paraId="00000015">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 </w:t>
      </w:r>
    </w:p>
    <w:p w:rsidR="00000000" w:rsidDel="00000000" w:rsidP="00000000" w:rsidRDefault="00000000" w:rsidRPr="00000000" w14:paraId="00000016">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Kevin Saukel</w:t>
      </w:r>
    </w:p>
    <w:p w:rsidR="00000000" w:rsidDel="00000000" w:rsidP="00000000" w:rsidRDefault="00000000" w:rsidRPr="00000000" w14:paraId="00000017">
      <w:pPr>
        <w:rPr/>
      </w:pPr>
      <w:r w:rsidDel="00000000" w:rsidR="00000000" w:rsidRPr="00000000">
        <w:rPr>
          <w:rFonts w:ascii="Calibri" w:cs="Calibri" w:eastAsia="Calibri" w:hAnsi="Calibri"/>
          <w:b w:val="1"/>
          <w:sz w:val="24"/>
          <w:szCs w:val="24"/>
          <w:rtl w:val="0"/>
        </w:rPr>
        <w:t xml:space="preserve">Festivalbüro</w:t>
      </w:r>
      <w:r w:rsidDel="00000000" w:rsidR="00000000" w:rsidRPr="00000000">
        <w:rPr>
          <w:rtl w:val="0"/>
        </w:rPr>
      </w:r>
    </w:p>
    <w:sectPr>
      <w:headerReference r:id="rId6" w:type="default"/>
      <w:footerReference r:id="rId7"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Verdana"/>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0">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1666875</wp:posOffset>
          </wp:positionH>
          <wp:positionV relativeFrom="paragraph">
            <wp:posOffset>135350</wp:posOffset>
          </wp:positionV>
          <wp:extent cx="4462463" cy="713666"/>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4462463" cy="713666"/>
                  </a:xfrm>
                  <a:prstGeom prst="rect"/>
                  <a:ln/>
                </pic:spPr>
              </pic:pic>
            </a:graphicData>
          </a:graphic>
        </wp:anchor>
      </w:drawing>
    </w:r>
  </w:p>
  <w:p w:rsidR="00000000" w:rsidDel="00000000" w:rsidP="00000000" w:rsidRDefault="00000000" w:rsidRPr="00000000" w14:paraId="00000021">
    <w:pPr>
      <w:jc w:val="both"/>
      <w:rPr>
        <w:rFonts w:ascii="Verdana" w:cs="Verdana" w:eastAsia="Verdana" w:hAnsi="Verdana"/>
        <w:sz w:val="18"/>
        <w:szCs w:val="18"/>
      </w:rPr>
    </w:pPr>
    <w:r w:rsidDel="00000000" w:rsidR="00000000" w:rsidRPr="00000000">
      <w:rPr>
        <w:rFonts w:ascii="Verdana" w:cs="Verdana" w:eastAsia="Verdana" w:hAnsi="Verdana"/>
        <w:sz w:val="18"/>
        <w:szCs w:val="18"/>
        <w:rtl w:val="0"/>
      </w:rPr>
      <w:t xml:space="preserve">visionale-hessen.de</w:t>
    </w:r>
  </w:p>
  <w:p w:rsidR="00000000" w:rsidDel="00000000" w:rsidP="00000000" w:rsidRDefault="00000000" w:rsidRPr="00000000" w14:paraId="00000022">
    <w:pPr>
      <w:jc w:val="both"/>
      <w:rPr>
        <w:rFonts w:ascii="Verdana" w:cs="Verdana" w:eastAsia="Verdana" w:hAnsi="Verdana"/>
        <w:sz w:val="18"/>
        <w:szCs w:val="18"/>
      </w:rPr>
    </w:pPr>
    <w:r w:rsidDel="00000000" w:rsidR="00000000" w:rsidRPr="00000000">
      <w:rPr>
        <w:rFonts w:ascii="Verdana" w:cs="Verdana" w:eastAsia="Verdana" w:hAnsi="Verdana"/>
        <w:sz w:val="18"/>
        <w:szCs w:val="18"/>
        <w:rtl w:val="0"/>
      </w:rPr>
      <w:t xml:space="preserve">Festivalbüro:</w:t>
    </w:r>
  </w:p>
  <w:p w:rsidR="00000000" w:rsidDel="00000000" w:rsidP="00000000" w:rsidRDefault="00000000" w:rsidRPr="00000000" w14:paraId="00000023">
    <w:pPr>
      <w:jc w:val="both"/>
      <w:rPr>
        <w:rFonts w:ascii="Verdana" w:cs="Verdana" w:eastAsia="Verdana" w:hAnsi="Verdana"/>
        <w:sz w:val="18"/>
        <w:szCs w:val="18"/>
      </w:rPr>
    </w:pPr>
    <w:r w:rsidDel="00000000" w:rsidR="00000000" w:rsidRPr="00000000">
      <w:rPr>
        <w:rFonts w:ascii="Verdana" w:cs="Verdana" w:eastAsia="Verdana" w:hAnsi="Verdana"/>
        <w:sz w:val="18"/>
        <w:szCs w:val="18"/>
        <w:rtl w:val="0"/>
      </w:rPr>
      <w:t xml:space="preserve">info@visionale-hessen.de</w:t>
    </w:r>
  </w:p>
  <w:p w:rsidR="00000000" w:rsidDel="00000000" w:rsidP="00000000" w:rsidRDefault="00000000" w:rsidRPr="00000000" w14:paraId="00000024">
    <w:pPr>
      <w:jc w:val="both"/>
      <w:rPr/>
    </w:pPr>
    <w:r w:rsidDel="00000000" w:rsidR="00000000" w:rsidRPr="00000000">
      <w:rPr>
        <w:rFonts w:ascii="Verdana" w:cs="Verdana" w:eastAsia="Verdana" w:hAnsi="Verdana"/>
        <w:sz w:val="18"/>
        <w:szCs w:val="18"/>
        <w:rtl w:val="0"/>
      </w:rPr>
      <w:t xml:space="preserve">069/ 212 49 117</w:t>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8">
    <w:pPr>
      <w:rPr/>
    </w:pPr>
    <w:r w:rsidDel="00000000" w:rsidR="00000000" w:rsidRPr="00000000">
      <w:rPr/>
      <w:drawing>
        <wp:anchor allowOverlap="1" behindDoc="0" distB="114300" distT="114300" distL="114300" distR="114300" hidden="0" layoutInCell="1" locked="0" relativeHeight="0" simplePos="0">
          <wp:simplePos x="0" y="0"/>
          <wp:positionH relativeFrom="page">
            <wp:posOffset>5924550</wp:posOffset>
          </wp:positionH>
          <wp:positionV relativeFrom="page">
            <wp:posOffset>361950</wp:posOffset>
          </wp:positionV>
          <wp:extent cx="1123950" cy="1106388"/>
          <wp:effectExtent b="0" l="0" r="0" t="0"/>
          <wp:wrapSquare wrapText="bothSides" distB="114300" distT="114300" distL="114300" distR="114300"/>
          <wp:docPr id="2"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123950" cy="1106388"/>
                  </a:xfrm>
                  <a:prstGeom prst="rect"/>
                  <a:ln/>
                </pic:spPr>
              </pic:pic>
            </a:graphicData>
          </a:graphic>
        </wp:anchor>
      </w:drawing>
    </w:r>
    <w:r w:rsidDel="00000000" w:rsidR="00000000" w:rsidRPr="00000000">
      <w:rPr>
        <w:rtl w:val="0"/>
      </w:rPr>
    </w:r>
  </w:p>
  <w:p w:rsidR="00000000" w:rsidDel="00000000" w:rsidP="00000000" w:rsidRDefault="00000000" w:rsidRPr="00000000" w14:paraId="00000019">
    <w:pPr>
      <w:pBdr>
        <w:top w:color="auto" w:space="0" w:sz="0" w:val="none"/>
        <w:left w:color="auto" w:space="0" w:sz="0" w:val="none"/>
        <w:bottom w:color="auto" w:space="0" w:sz="0" w:val="none"/>
        <w:right w:color="auto" w:space="0" w:sz="0" w:val="none"/>
        <w:between w:color="auto" w:space="0" w:sz="0" w:val="none"/>
      </w:pBdr>
      <w:shd w:fill="ffffff" w:val="clear"/>
      <w:spacing w:after="0" w:line="256.7994545454545" w:lineRule="auto"/>
      <w:ind w:left="0" w:firstLine="0"/>
      <w:jc w:val="right"/>
      <w:rPr>
        <w:rFonts w:ascii="Verdana" w:cs="Verdana" w:eastAsia="Verdana" w:hAnsi="Verdana"/>
        <w:color w:val="909090"/>
        <w:sz w:val="24"/>
        <w:szCs w:val="24"/>
      </w:rPr>
    </w:pPr>
    <w:r w:rsidDel="00000000" w:rsidR="00000000" w:rsidRPr="00000000">
      <w:rPr>
        <w:rFonts w:ascii="Verdana" w:cs="Verdana" w:eastAsia="Verdana" w:hAnsi="Verdana"/>
        <w:b w:val="1"/>
        <w:color w:val="909090"/>
        <w:sz w:val="24"/>
        <w:szCs w:val="24"/>
        <w:rtl w:val="0"/>
      </w:rPr>
      <w:t xml:space="preserve">visionale 2023</w:t>
    </w:r>
    <w:r w:rsidDel="00000000" w:rsidR="00000000" w:rsidRPr="00000000">
      <w:rPr>
        <w:rFonts w:ascii="Verdana" w:cs="Verdana" w:eastAsia="Verdana" w:hAnsi="Verdana"/>
        <w:color w:val="909090"/>
        <w:sz w:val="24"/>
        <w:szCs w:val="24"/>
        <w:rtl w:val="0"/>
      </w:rPr>
      <w:t xml:space="preserve">  </w:t>
    </w:r>
  </w:p>
  <w:p w:rsidR="00000000" w:rsidDel="00000000" w:rsidP="00000000" w:rsidRDefault="00000000" w:rsidRPr="00000000" w14:paraId="0000001A">
    <w:pPr>
      <w:pBdr>
        <w:top w:color="auto" w:space="0" w:sz="0" w:val="none"/>
        <w:left w:color="auto" w:space="0" w:sz="0" w:val="none"/>
        <w:bottom w:color="auto" w:space="0" w:sz="0" w:val="none"/>
        <w:right w:color="auto" w:space="0" w:sz="0" w:val="none"/>
        <w:between w:color="auto" w:space="0" w:sz="0" w:val="none"/>
      </w:pBdr>
      <w:shd w:fill="ffffff" w:val="clear"/>
      <w:spacing w:after="0" w:line="256.7994545454545" w:lineRule="auto"/>
      <w:ind w:left="0" w:firstLine="0"/>
      <w:jc w:val="right"/>
      <w:rPr>
        <w:rFonts w:ascii="Verdana" w:cs="Verdana" w:eastAsia="Verdana" w:hAnsi="Verdana"/>
        <w:color w:val="909090"/>
        <w:sz w:val="24"/>
        <w:szCs w:val="24"/>
      </w:rPr>
    </w:pPr>
    <w:r w:rsidDel="00000000" w:rsidR="00000000" w:rsidRPr="00000000">
      <w:rPr>
        <w:rFonts w:ascii="Verdana" w:cs="Verdana" w:eastAsia="Verdana" w:hAnsi="Verdana"/>
        <w:color w:val="909090"/>
        <w:sz w:val="24"/>
        <w:szCs w:val="24"/>
        <w:rtl w:val="0"/>
      </w:rPr>
      <w:t xml:space="preserve">24. - 26. November 2023</w:t>
    </w:r>
  </w:p>
  <w:p w:rsidR="00000000" w:rsidDel="00000000" w:rsidP="00000000" w:rsidRDefault="00000000" w:rsidRPr="00000000" w14:paraId="0000001B">
    <w:pPr>
      <w:pBdr>
        <w:top w:color="auto" w:space="0" w:sz="0" w:val="none"/>
        <w:left w:color="auto" w:space="0" w:sz="0" w:val="none"/>
        <w:bottom w:color="auto" w:space="0" w:sz="0" w:val="none"/>
        <w:right w:color="auto" w:space="0" w:sz="0" w:val="none"/>
        <w:between w:color="auto" w:space="0" w:sz="0" w:val="none"/>
      </w:pBdr>
      <w:shd w:fill="ffffff" w:val="clear"/>
      <w:spacing w:after="160" w:line="256.7994545454545" w:lineRule="auto"/>
      <w:ind w:left="0" w:firstLine="0"/>
      <w:jc w:val="right"/>
      <w:rPr>
        <w:rFonts w:ascii="Verdana" w:cs="Verdana" w:eastAsia="Verdana" w:hAnsi="Verdana"/>
        <w:color w:val="909090"/>
        <w:sz w:val="24"/>
        <w:szCs w:val="24"/>
      </w:rPr>
    </w:pPr>
    <w:r w:rsidDel="00000000" w:rsidR="00000000" w:rsidRPr="00000000">
      <w:rPr>
        <w:rFonts w:ascii="Verdana" w:cs="Verdana" w:eastAsia="Verdana" w:hAnsi="Verdana"/>
        <w:color w:val="909090"/>
        <w:sz w:val="24"/>
        <w:szCs w:val="24"/>
        <w:rtl w:val="0"/>
      </w:rPr>
      <w:t xml:space="preserve">Hessisches JugendMedienFestival</w:t>
    </w:r>
  </w:p>
  <w:p w:rsidR="00000000" w:rsidDel="00000000" w:rsidP="00000000" w:rsidRDefault="00000000" w:rsidRPr="00000000" w14:paraId="0000001C">
    <w:pPr>
      <w:pBdr>
        <w:top w:color="auto" w:space="0" w:sz="0" w:val="none"/>
        <w:left w:color="auto" w:space="0" w:sz="0" w:val="none"/>
        <w:bottom w:color="auto" w:space="0" w:sz="0" w:val="none"/>
        <w:right w:color="auto" w:space="0" w:sz="0" w:val="none"/>
        <w:between w:color="auto" w:space="0" w:sz="0" w:val="none"/>
      </w:pBdr>
      <w:shd w:fill="ffffff" w:val="clear"/>
      <w:rPr>
        <w:rFonts w:ascii="Verdana" w:cs="Verdana" w:eastAsia="Verdana" w:hAnsi="Verdana"/>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de"/>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